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755" w:rsidRDefault="00426755" w:rsidP="003C18DC">
      <w:pPr>
        <w:widowControl/>
        <w:snapToGrid w:val="0"/>
        <w:spacing w:line="600" w:lineRule="exact"/>
        <w:jc w:val="center"/>
        <w:outlineLvl w:val="0"/>
        <w:rPr>
          <w:rFonts w:ascii="方正小标宋简体" w:eastAsia="方正小标宋简体" w:hAnsi="黑体" w:cs="宋体"/>
          <w:kern w:val="0"/>
          <w:sz w:val="44"/>
          <w:szCs w:val="44"/>
        </w:rPr>
      </w:pPr>
    </w:p>
    <w:p w:rsidR="00426755" w:rsidRDefault="00426755" w:rsidP="003C18DC">
      <w:pPr>
        <w:widowControl/>
        <w:snapToGrid w:val="0"/>
        <w:spacing w:line="600" w:lineRule="exact"/>
        <w:jc w:val="center"/>
        <w:outlineLvl w:val="0"/>
        <w:rPr>
          <w:rFonts w:ascii="方正小标宋简体" w:eastAsia="方正小标宋简体" w:hAnsi="黑体" w:cs="宋体"/>
          <w:kern w:val="0"/>
          <w:sz w:val="44"/>
          <w:szCs w:val="44"/>
        </w:rPr>
      </w:pPr>
    </w:p>
    <w:p w:rsidR="007D7170" w:rsidRDefault="006E725B" w:rsidP="003C18DC">
      <w:pPr>
        <w:widowControl/>
        <w:snapToGrid w:val="0"/>
        <w:spacing w:line="600" w:lineRule="exact"/>
        <w:jc w:val="center"/>
        <w:outlineLvl w:val="0"/>
        <w:rPr>
          <w:rFonts w:ascii="方正小标宋简体" w:eastAsia="方正小标宋简体" w:hAnsi="黑体" w:cs="宋体"/>
          <w:kern w:val="0"/>
          <w:sz w:val="44"/>
          <w:szCs w:val="44"/>
        </w:rPr>
      </w:pPr>
      <w:r w:rsidRPr="00972F50">
        <w:rPr>
          <w:rFonts w:ascii="方正小标宋简体" w:eastAsia="方正小标宋简体" w:hAnsi="黑体" w:cs="宋体" w:hint="eastAsia"/>
          <w:kern w:val="0"/>
          <w:sz w:val="44"/>
          <w:szCs w:val="44"/>
        </w:rPr>
        <w:t>宁波大学</w:t>
      </w:r>
      <w:r w:rsidR="003C18DC">
        <w:rPr>
          <w:rFonts w:ascii="方正小标宋简体" w:eastAsia="方正小标宋简体" w:hAnsi="黑体" w:cs="宋体" w:hint="eastAsia"/>
          <w:kern w:val="0"/>
          <w:sz w:val="44"/>
          <w:szCs w:val="44"/>
        </w:rPr>
        <w:t>音乐学院</w:t>
      </w:r>
    </w:p>
    <w:p w:rsidR="006E725B" w:rsidRDefault="006E725B" w:rsidP="003C18DC">
      <w:pPr>
        <w:widowControl/>
        <w:snapToGrid w:val="0"/>
        <w:spacing w:line="600" w:lineRule="exact"/>
        <w:jc w:val="center"/>
        <w:outlineLvl w:val="0"/>
        <w:rPr>
          <w:rFonts w:ascii="方正小标宋简体" w:eastAsia="方正小标宋简体" w:hAnsi="黑体" w:cs="宋体"/>
          <w:kern w:val="0"/>
          <w:sz w:val="44"/>
          <w:szCs w:val="44"/>
        </w:rPr>
      </w:pPr>
      <w:r w:rsidRPr="00972F50">
        <w:rPr>
          <w:rFonts w:ascii="方正小标宋简体" w:eastAsia="方正小标宋简体" w:hAnsi="黑体" w:cs="宋体" w:hint="eastAsia"/>
          <w:kern w:val="0"/>
          <w:sz w:val="44"/>
          <w:szCs w:val="44"/>
        </w:rPr>
        <w:t>关于推荐接收免试攻读硕士学位研究生工作管理</w:t>
      </w:r>
      <w:r w:rsidR="003C18DC">
        <w:rPr>
          <w:rFonts w:ascii="方正小标宋简体" w:eastAsia="方正小标宋简体" w:hAnsi="黑体" w:cs="宋体" w:hint="eastAsia"/>
          <w:kern w:val="0"/>
          <w:sz w:val="44"/>
          <w:szCs w:val="44"/>
        </w:rPr>
        <w:t>细则</w:t>
      </w:r>
    </w:p>
    <w:p w:rsidR="00426755" w:rsidRPr="00972F50" w:rsidRDefault="00426755" w:rsidP="003C18DC">
      <w:pPr>
        <w:widowControl/>
        <w:snapToGrid w:val="0"/>
        <w:spacing w:line="600" w:lineRule="exact"/>
        <w:jc w:val="center"/>
        <w:outlineLvl w:val="0"/>
        <w:rPr>
          <w:rFonts w:ascii="方正小标宋简体" w:eastAsia="方正小标宋简体" w:hAnsi="黑体" w:cs="宋体"/>
          <w:kern w:val="0"/>
          <w:sz w:val="44"/>
          <w:szCs w:val="44"/>
        </w:rPr>
      </w:pPr>
    </w:p>
    <w:p w:rsidR="006E725B" w:rsidRPr="00972F50" w:rsidRDefault="006E725B" w:rsidP="006E725B">
      <w:pPr>
        <w:widowControl/>
        <w:snapToGrid w:val="0"/>
        <w:spacing w:line="520" w:lineRule="exact"/>
        <w:jc w:val="left"/>
        <w:rPr>
          <w:rFonts w:ascii="方正小标宋简体" w:eastAsia="方正小标宋简体" w:hAnsi="黑体" w:cs="宋体"/>
          <w:bCs/>
          <w:kern w:val="36"/>
          <w:sz w:val="44"/>
          <w:szCs w:val="44"/>
        </w:rPr>
      </w:pPr>
    </w:p>
    <w:p w:rsidR="006E725B" w:rsidRPr="00972F50" w:rsidRDefault="006E725B" w:rsidP="006E725B">
      <w:pPr>
        <w:widowControl/>
        <w:snapToGrid w:val="0"/>
        <w:spacing w:line="520" w:lineRule="exact"/>
        <w:ind w:firstLineChars="150" w:firstLine="48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为促进我校推荐和接收优秀应届本科毕业生免试攻读硕士学位研究生（以下简称推免生）工作的健康发展，激励本科生勤奋学习，进一步提高研究生招生工作质量，加大拔尖创新人才选拔培养力度，全面实施素质教育，根据《教育部关于印发〈全国普通高等学校推荐优秀应届本科毕业生免试攻读硕士学位研究生工作管理办法（试行）〉的通知》（教学〔2006〕14号）、《教育部办公厅关于进一步加强推荐优秀应届本科毕业生免试攻读研究生工作的通知》（教学厅〔2013〕8号）和《教育部办公厅关于进一步完善推荐优秀应届本科毕业生免试攻读研究生工作的通知》（教学厅〔2014〕5号）精神，结合学校实际，特制定本办法。</w:t>
      </w:r>
    </w:p>
    <w:p w:rsidR="006E725B" w:rsidRPr="00972F50" w:rsidRDefault="006E725B" w:rsidP="006E725B">
      <w:pPr>
        <w:widowControl/>
        <w:snapToGrid w:val="0"/>
        <w:spacing w:line="520" w:lineRule="exact"/>
        <w:ind w:firstLineChars="200" w:firstLine="640"/>
        <w:jc w:val="left"/>
        <w:rPr>
          <w:rFonts w:ascii="黑体" w:eastAsia="黑体" w:hAnsi="仿宋" w:cs="宋体"/>
          <w:kern w:val="0"/>
          <w:sz w:val="32"/>
          <w:szCs w:val="32"/>
        </w:rPr>
      </w:pPr>
      <w:r w:rsidRPr="00972F50">
        <w:rPr>
          <w:rFonts w:ascii="黑体" w:eastAsia="黑体" w:hAnsi="仿宋" w:cs="宋体" w:hint="eastAsia"/>
          <w:kern w:val="0"/>
          <w:sz w:val="32"/>
          <w:szCs w:val="32"/>
        </w:rPr>
        <w:t>一、基本原则</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推免生工作应坚持公开、公正、公平；坚持德、智、体全面衡量、择优选拔。在对考生平时学习和科研能力综合测评基础上，突出对考生创新精神、创新能力和专业能力倾向等的考查。</w:t>
      </w:r>
    </w:p>
    <w:p w:rsidR="006E725B" w:rsidRPr="00972F50" w:rsidRDefault="006E725B" w:rsidP="006E725B">
      <w:pPr>
        <w:widowControl/>
        <w:snapToGrid w:val="0"/>
        <w:spacing w:line="520" w:lineRule="exact"/>
        <w:ind w:firstLineChars="200" w:firstLine="640"/>
        <w:jc w:val="left"/>
        <w:rPr>
          <w:rFonts w:ascii="黑体" w:eastAsia="黑体" w:hAnsi="仿宋" w:cs="宋体"/>
          <w:kern w:val="0"/>
          <w:sz w:val="32"/>
          <w:szCs w:val="32"/>
        </w:rPr>
      </w:pPr>
      <w:r w:rsidRPr="00972F50">
        <w:rPr>
          <w:rFonts w:ascii="黑体" w:eastAsia="黑体" w:hAnsi="仿宋" w:cs="宋体" w:hint="eastAsia"/>
          <w:kern w:val="0"/>
          <w:sz w:val="32"/>
          <w:szCs w:val="32"/>
        </w:rPr>
        <w:t>二、组织领导</w:t>
      </w:r>
    </w:p>
    <w:p w:rsidR="006E725B" w:rsidRDefault="006E725B" w:rsidP="003C18DC">
      <w:pPr>
        <w:spacing w:line="420" w:lineRule="exact"/>
        <w:ind w:firstLineChars="200"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学院成立由院长任组长，分管本科教学工作的副院长、分管研究生工作的副院长、分管学生工作的副书记和专家教</w:t>
      </w:r>
      <w:r w:rsidRPr="00972F50">
        <w:rPr>
          <w:rFonts w:ascii="仿宋_GB2312" w:eastAsia="仿宋_GB2312" w:hAnsi="仿宋" w:cs="宋体" w:hint="eastAsia"/>
          <w:kern w:val="0"/>
          <w:sz w:val="32"/>
          <w:szCs w:val="32"/>
        </w:rPr>
        <w:lastRenderedPageBreak/>
        <w:t>授代表等组成的不少于7人的推荐工作小组，具体实施本学院推荐工作。各学院的研究生招生工作小组具体实施推免生的接收工作。推荐工作组</w:t>
      </w:r>
      <w:r>
        <w:rPr>
          <w:rFonts w:ascii="仿宋_GB2312" w:eastAsia="仿宋_GB2312" w:hAnsi="仿宋" w:cs="宋体" w:hint="eastAsia"/>
          <w:kern w:val="0"/>
          <w:sz w:val="32"/>
          <w:szCs w:val="32"/>
        </w:rPr>
        <w:t>成员如下：</w:t>
      </w:r>
    </w:p>
    <w:p w:rsidR="006E725B" w:rsidRDefault="006E725B" w:rsidP="006E725B">
      <w:pPr>
        <w:spacing w:line="420" w:lineRule="exac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组 </w:t>
      </w:r>
      <w:r w:rsidR="003C18DC">
        <w:rPr>
          <w:rFonts w:ascii="仿宋_GB2312" w:eastAsia="仿宋_GB2312" w:hAnsi="仿宋" w:cs="宋体" w:hint="eastAsia"/>
          <w:kern w:val="0"/>
          <w:sz w:val="32"/>
          <w:szCs w:val="32"/>
        </w:rPr>
        <w:t xml:space="preserve"> </w:t>
      </w:r>
      <w:r>
        <w:rPr>
          <w:rFonts w:ascii="仿宋_GB2312" w:eastAsia="仿宋_GB2312" w:hAnsi="仿宋" w:cs="宋体" w:hint="eastAsia"/>
          <w:kern w:val="0"/>
          <w:sz w:val="32"/>
          <w:szCs w:val="32"/>
        </w:rPr>
        <w:t>长：</w:t>
      </w:r>
      <w:r w:rsidR="00266BA7">
        <w:rPr>
          <w:rFonts w:ascii="仿宋_GB2312" w:eastAsia="仿宋_GB2312" w:hAnsi="仿宋" w:cs="宋体" w:hint="eastAsia"/>
          <w:kern w:val="0"/>
          <w:sz w:val="32"/>
          <w:szCs w:val="32"/>
        </w:rPr>
        <w:t>俞子正</w:t>
      </w:r>
    </w:p>
    <w:p w:rsidR="006E725B" w:rsidRDefault="006E725B" w:rsidP="006E725B">
      <w:pPr>
        <w:spacing w:line="420" w:lineRule="exact"/>
        <w:rPr>
          <w:rFonts w:ascii="仿宋_GB2312" w:eastAsia="仿宋_GB2312" w:hAnsi="仿宋" w:cs="宋体"/>
          <w:kern w:val="0"/>
          <w:sz w:val="32"/>
          <w:szCs w:val="32"/>
        </w:rPr>
      </w:pPr>
      <w:r>
        <w:rPr>
          <w:rFonts w:ascii="仿宋_GB2312" w:eastAsia="仿宋_GB2312" w:hAnsi="仿宋" w:cs="宋体" w:hint="eastAsia"/>
          <w:kern w:val="0"/>
          <w:sz w:val="32"/>
          <w:szCs w:val="32"/>
        </w:rPr>
        <w:t>副组长：刘缨</w:t>
      </w:r>
    </w:p>
    <w:p w:rsidR="006E725B" w:rsidRPr="006E725B" w:rsidRDefault="006E725B" w:rsidP="00426755">
      <w:pPr>
        <w:spacing w:line="420" w:lineRule="exact"/>
        <w:ind w:left="1280" w:hangingChars="400" w:hanging="1280"/>
        <w:rPr>
          <w:rFonts w:ascii="仿宋_GB2312" w:eastAsia="仿宋_GB2312" w:hAnsi="仿宋" w:cs="宋体"/>
          <w:kern w:val="0"/>
          <w:sz w:val="32"/>
          <w:szCs w:val="32"/>
        </w:rPr>
      </w:pPr>
      <w:r>
        <w:rPr>
          <w:rFonts w:ascii="仿宋_GB2312" w:eastAsia="仿宋_GB2312" w:hAnsi="仿宋" w:cs="宋体" w:hint="eastAsia"/>
          <w:kern w:val="0"/>
          <w:sz w:val="32"/>
          <w:szCs w:val="32"/>
        </w:rPr>
        <w:t>成</w:t>
      </w:r>
      <w:r w:rsidR="003C18DC">
        <w:rPr>
          <w:rFonts w:ascii="仿宋_GB2312" w:eastAsia="仿宋_GB2312" w:hAnsi="仿宋" w:cs="宋体" w:hint="eastAsia"/>
          <w:kern w:val="0"/>
          <w:sz w:val="32"/>
          <w:szCs w:val="32"/>
        </w:rPr>
        <w:t xml:space="preserve">  </w:t>
      </w:r>
      <w:r>
        <w:rPr>
          <w:rFonts w:ascii="仿宋_GB2312" w:eastAsia="仿宋_GB2312" w:hAnsi="仿宋" w:cs="宋体" w:hint="eastAsia"/>
          <w:kern w:val="0"/>
          <w:sz w:val="32"/>
          <w:szCs w:val="32"/>
        </w:rPr>
        <w:t>员</w:t>
      </w:r>
      <w:r w:rsidR="003C18DC">
        <w:rPr>
          <w:rFonts w:ascii="仿宋_GB2312" w:eastAsia="仿宋_GB2312" w:hAnsi="仿宋" w:cs="宋体" w:hint="eastAsia"/>
          <w:kern w:val="0"/>
          <w:sz w:val="32"/>
          <w:szCs w:val="32"/>
        </w:rPr>
        <w:t>：钟青、徐锦艳、王蕾、王金旋、</w:t>
      </w:r>
      <w:r w:rsidR="00266BA7">
        <w:rPr>
          <w:rFonts w:ascii="仿宋_GB2312" w:eastAsia="仿宋_GB2312" w:hAnsi="仿宋" w:cs="宋体" w:hint="eastAsia"/>
          <w:kern w:val="0"/>
          <w:sz w:val="32"/>
          <w:szCs w:val="32"/>
        </w:rPr>
        <w:t>徐奋</w:t>
      </w:r>
      <w:r w:rsidR="003C18DC">
        <w:rPr>
          <w:rFonts w:ascii="仿宋_GB2312" w:eastAsia="仿宋_GB2312" w:hAnsi="仿宋" w:cs="宋体" w:hint="eastAsia"/>
          <w:kern w:val="0"/>
          <w:sz w:val="32"/>
          <w:szCs w:val="32"/>
        </w:rPr>
        <w:t>、姜怡、陈煜、陈宇兰、沈浩杰</w:t>
      </w:r>
    </w:p>
    <w:p w:rsidR="006E725B" w:rsidRPr="00972F50" w:rsidRDefault="006E725B" w:rsidP="006E725B">
      <w:pPr>
        <w:widowControl/>
        <w:snapToGrid w:val="0"/>
        <w:spacing w:line="520" w:lineRule="exact"/>
        <w:ind w:firstLineChars="200" w:firstLine="640"/>
        <w:jc w:val="left"/>
        <w:rPr>
          <w:rFonts w:ascii="黑体" w:eastAsia="黑体" w:hAnsi="仿宋" w:cs="宋体"/>
          <w:kern w:val="0"/>
          <w:sz w:val="32"/>
          <w:szCs w:val="32"/>
        </w:rPr>
      </w:pPr>
      <w:r w:rsidRPr="00972F50">
        <w:rPr>
          <w:rFonts w:ascii="黑体" w:eastAsia="黑体" w:hAnsi="仿宋" w:cs="宋体" w:hint="eastAsia"/>
          <w:kern w:val="0"/>
          <w:sz w:val="32"/>
          <w:szCs w:val="32"/>
        </w:rPr>
        <w:t>三、推荐类别</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（一）普通推免生；</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（二）有特殊学术专长或具有突出培养潜质推免生；</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（三）“农村学校教育硕士师资培养计划”推免生（简称“硕师计划”）；</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（四）“研究生支教团推免专项计划”推免生（简称“支教团”）。</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符合条件的学生可以在以上推免生类别中选择一类提出申请。</w:t>
      </w:r>
    </w:p>
    <w:p w:rsidR="006E725B" w:rsidRPr="00972F50" w:rsidRDefault="006E725B" w:rsidP="006E725B">
      <w:pPr>
        <w:widowControl/>
        <w:snapToGrid w:val="0"/>
        <w:spacing w:line="520" w:lineRule="exact"/>
        <w:ind w:firstLineChars="200" w:firstLine="640"/>
        <w:jc w:val="left"/>
        <w:rPr>
          <w:rFonts w:ascii="黑体" w:eastAsia="黑体" w:hAnsi="仿宋" w:cs="宋体"/>
          <w:kern w:val="0"/>
          <w:sz w:val="32"/>
          <w:szCs w:val="32"/>
        </w:rPr>
      </w:pPr>
      <w:r w:rsidRPr="00972F50">
        <w:rPr>
          <w:rFonts w:ascii="黑体" w:eastAsia="黑体" w:hAnsi="仿宋" w:cs="宋体" w:hint="eastAsia"/>
          <w:kern w:val="0"/>
          <w:sz w:val="32"/>
          <w:szCs w:val="32"/>
        </w:rPr>
        <w:t>四、参加推免生选拔的推荐条件</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（一）基本条件</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1.纳入国家普通本科招生计划录取的应届毕业生（不含专升本、第二学士学位、双学位和独立学院学生）。</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2.具有高尚的爱国主义情操和集体主义精神，社会主义信念坚定，社会责任感强，遵纪守法，积极向上，身心健康。</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3.勤奋学习，刻苦钻研，成绩优秀；学术</w:t>
      </w:r>
      <w:r w:rsidRPr="00972F50">
        <w:rPr>
          <w:rFonts w:ascii="仿宋_GB2312" w:eastAsia="仿宋_GB2312" w:hAnsi="仿宋" w:cs="宋体" w:hint="eastAsia"/>
          <w:spacing w:val="-4"/>
          <w:kern w:val="0"/>
          <w:sz w:val="32"/>
          <w:szCs w:val="32"/>
        </w:rPr>
        <w:t>研究兴趣浓厚，有较强的创新意识、创新能力和专业能力倾向。</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4.诚实守信，学风端正，在校期间无任何考试作弊和剽窃他人学术成果记录。</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5.品行表现优良，在校期间无任何违法违纪受处分记录。</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6.已经获得2个及以上创新学分。</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lastRenderedPageBreak/>
        <w:t>（二）资格条件</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各类推免生除符合上述基本条件外，还应符合以下必要条件。</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1.普通推免生</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应同时具备以下条件：</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（1）积点分排名位于同年级同专业前30%（交换学生、科技学院2%优秀学生及其他转学学生要求其中一个学年积点分排名位于同年级同专业前30%）；</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2）非外语类专业普通类学生全国大学英语四级统考成绩在425分及以上；艺术、体育类专业学生的全省大学英语三级统考成绩须在60分及以上；外语类专业学生全国专业外语四级统考成绩良好及以上；其他语种参照相对等的水平要求。</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自2016年起，申请成绩优秀推免生必须具有以下标志性创新成果之一：学校认定的A类学科竞赛获省级三等奖及以上（团队获奖取排名前三名，其中大学生创业计划竞赛国家奖取前六名）；或学校认定的B类学科竞赛获国家级奖及以上（团队获奖取排名前三名）</w:t>
      </w:r>
      <w:r w:rsidR="00426755">
        <w:rPr>
          <w:rFonts w:ascii="仿宋_GB2312" w:eastAsia="仿宋_GB2312" w:hAnsi="仿宋" w:cs="宋体" w:hint="eastAsia"/>
          <w:kern w:val="0"/>
          <w:sz w:val="32"/>
          <w:szCs w:val="32"/>
        </w:rPr>
        <w:t>；</w:t>
      </w:r>
      <w:r w:rsidR="00426755" w:rsidRPr="006F4040">
        <w:rPr>
          <w:rFonts w:ascii="仿宋_GB2312" w:eastAsia="仿宋_GB2312" w:hAnsi="仿宋" w:cs="宋体" w:hint="eastAsia"/>
          <w:color w:val="FF0000"/>
          <w:kern w:val="0"/>
          <w:sz w:val="32"/>
          <w:szCs w:val="32"/>
        </w:rPr>
        <w:t>或学校认定的音乐类</w:t>
      </w:r>
      <w:r w:rsidR="006F4040" w:rsidRPr="006F4040">
        <w:rPr>
          <w:rFonts w:ascii="仿宋_GB2312" w:eastAsia="仿宋_GB2312" w:hAnsi="仿宋" w:cs="宋体" w:hint="eastAsia"/>
          <w:color w:val="FF0000"/>
          <w:kern w:val="0"/>
          <w:sz w:val="32"/>
          <w:szCs w:val="32"/>
        </w:rPr>
        <w:t>正规国际比赛三等奖以上</w:t>
      </w:r>
      <w:r w:rsidR="003C58EB">
        <w:rPr>
          <w:rFonts w:ascii="仿宋_GB2312" w:eastAsia="仿宋_GB2312" w:hAnsi="仿宋" w:cs="宋体" w:hint="eastAsia"/>
          <w:color w:val="FF0000"/>
          <w:kern w:val="0"/>
          <w:sz w:val="32"/>
          <w:szCs w:val="32"/>
        </w:rPr>
        <w:t>(</w:t>
      </w:r>
      <w:r w:rsidR="003C58EB" w:rsidRPr="003C58EB">
        <w:rPr>
          <w:rFonts w:ascii="仿宋_GB2312" w:eastAsia="仿宋_GB2312" w:hAnsi="仿宋" w:cs="宋体" w:hint="eastAsia"/>
          <w:color w:val="FF0000"/>
          <w:kern w:val="0"/>
          <w:sz w:val="32"/>
          <w:szCs w:val="32"/>
        </w:rPr>
        <w:t>海伦钢琴·欧盟国立音乐学院青少年钢琴大赛</w:t>
      </w:r>
      <w:r w:rsidR="0017372B">
        <w:rPr>
          <w:rFonts w:ascii="仿宋_GB2312" w:eastAsia="仿宋_GB2312" w:hAnsi="仿宋" w:cs="宋体" w:hint="eastAsia"/>
          <w:color w:val="FF0000"/>
          <w:kern w:val="0"/>
          <w:sz w:val="32"/>
          <w:szCs w:val="32"/>
        </w:rPr>
        <w:t>;</w:t>
      </w:r>
      <w:r w:rsidR="003C58EB" w:rsidRPr="003C58EB">
        <w:rPr>
          <w:rFonts w:ascii="仿宋_GB2312" w:eastAsia="仿宋_GB2312" w:hAnsi="仿宋" w:cs="宋体" w:hint="eastAsia"/>
          <w:color w:val="FF0000"/>
          <w:kern w:val="0"/>
          <w:sz w:val="32"/>
          <w:szCs w:val="32"/>
        </w:rPr>
        <w:t>新加坡国际青少年钢琴比赛</w:t>
      </w:r>
      <w:r w:rsidR="0017372B">
        <w:rPr>
          <w:rFonts w:ascii="仿宋_GB2312" w:eastAsia="仿宋_GB2312" w:hAnsi="仿宋" w:cs="宋体" w:hint="eastAsia"/>
          <w:color w:val="FF0000"/>
          <w:kern w:val="0"/>
          <w:sz w:val="32"/>
          <w:szCs w:val="32"/>
        </w:rPr>
        <w:t>;</w:t>
      </w:r>
      <w:r w:rsidR="003C58EB" w:rsidRPr="003C58EB">
        <w:rPr>
          <w:rFonts w:ascii="仿宋_GB2312" w:eastAsia="仿宋_GB2312" w:hAnsi="仿宋" w:cs="宋体" w:hint="eastAsia"/>
          <w:color w:val="FF0000"/>
          <w:kern w:val="0"/>
          <w:sz w:val="32"/>
          <w:szCs w:val="32"/>
        </w:rPr>
        <w:t>波兰彼得哥什国际音乐节</w:t>
      </w:r>
      <w:r w:rsidR="0017372B">
        <w:rPr>
          <w:rFonts w:ascii="仿宋_GB2312" w:eastAsia="仿宋_GB2312" w:hAnsi="仿宋" w:cs="宋体" w:hint="eastAsia"/>
          <w:color w:val="FF0000"/>
          <w:kern w:val="0"/>
          <w:sz w:val="32"/>
          <w:szCs w:val="32"/>
        </w:rPr>
        <w:t>;</w:t>
      </w:r>
      <w:r w:rsidR="003C58EB" w:rsidRPr="003C58EB">
        <w:rPr>
          <w:rFonts w:ascii="仿宋_GB2312" w:eastAsia="仿宋_GB2312" w:hAnsi="仿宋" w:cs="宋体" w:hint="eastAsia"/>
          <w:color w:val="FF0000"/>
          <w:kern w:val="0"/>
          <w:sz w:val="32"/>
          <w:szCs w:val="32"/>
        </w:rPr>
        <w:t>肖邦纪念奖 香港国际公开赛</w:t>
      </w:r>
      <w:r w:rsidR="003C58EB">
        <w:rPr>
          <w:rFonts w:ascii="仿宋_GB2312" w:eastAsia="仿宋_GB2312" w:hAnsi="仿宋" w:cs="宋体" w:hint="eastAsia"/>
          <w:color w:val="FF0000"/>
          <w:kern w:val="0"/>
          <w:sz w:val="32"/>
          <w:szCs w:val="32"/>
        </w:rPr>
        <w:t>)</w:t>
      </w:r>
      <w:r w:rsidRPr="00972F50">
        <w:rPr>
          <w:rFonts w:ascii="仿宋_GB2312" w:eastAsia="仿宋_GB2312" w:hAnsi="仿宋" w:cs="宋体" w:hint="eastAsia"/>
          <w:kern w:val="0"/>
          <w:sz w:val="32"/>
          <w:szCs w:val="32"/>
        </w:rPr>
        <w:t>；或在本专业领域以第一、二作者获得国家发明专利授权，实用新型专利授权；或以第一、二作者在宁波大学核心学术期刊和出版社目录规定的期刊发表学术论文或出版专著；或以第一、二作者发表被SCI、EI（核心板）收录的期刊论文；或主持并完成校级</w:t>
      </w:r>
      <w:r w:rsidRPr="00972F50">
        <w:rPr>
          <w:rFonts w:ascii="仿宋_GB2312" w:eastAsia="仿宋_GB2312" w:hAnsi="仿宋" w:cs="宋体" w:hint="eastAsia"/>
          <w:kern w:val="0"/>
          <w:sz w:val="32"/>
          <w:szCs w:val="32"/>
        </w:rPr>
        <w:lastRenderedPageBreak/>
        <w:t>及以上学生科研项目；或为其他经学校学术委员会认定的创新成果的第一获得者。</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2.有特殊学术专长或具有突出培养潜质推免生</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应同时具备以下条件：</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（1）积点分排名位于同年级同专业前50%（交换学生、科技学院2%优秀学生及其他转学学生要求其中一个学年积点分排名位于同年级同专业前50%）；</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（2）非外语类专业普通类学生全国大学英语四级统考成绩在425分及以上；艺术、体育类专业学生的全省大学英语三级统考成绩</w:t>
      </w:r>
      <w:r w:rsidRPr="00972F50">
        <w:rPr>
          <w:rFonts w:ascii="仿宋_GB2312" w:eastAsia="仿宋_GB2312" w:hAnsi="仿宋" w:cs="宋体" w:hint="eastAsia"/>
          <w:color w:val="000000"/>
          <w:kern w:val="0"/>
          <w:sz w:val="32"/>
          <w:szCs w:val="32"/>
        </w:rPr>
        <w:t>原则上要求</w:t>
      </w:r>
      <w:r w:rsidRPr="00972F50">
        <w:rPr>
          <w:rFonts w:ascii="仿宋_GB2312" w:eastAsia="仿宋_GB2312" w:hAnsi="仿宋" w:cs="宋体" w:hint="eastAsia"/>
          <w:kern w:val="0"/>
          <w:sz w:val="32"/>
          <w:szCs w:val="32"/>
        </w:rPr>
        <w:t>在60分及以上；外语类专业学生全国专业外语四级统考成绩合格及以上；其他语种参照相对等的水平要求；</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（3）经三名以上本校本学科教授联名推荐，经学校推免生遴选工作领导小组严格审查，在符合申请基本条件下可不受综合排名限制，但有关说明材料和教授推荐信要进行公示。</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自2016年起，申请有特殊学术专长或具有突出培养潜质推免生必须具有以下高水平标志性创新成果之一：学校认定的A类学科竞赛获国家级一等奖及以上（团队获奖取排名第一）；或在本专业领域以第一作者获得国家发明专利授权；或以第一作者在宁波大学核心学术期刊和出版社目录规定的期刊发表学术论文或出版专著；或以第一作者发表被SCI、EI（核心板）收录的期刊论文；或作为负责人获得市级以上创新创业先进（个人）称号；或为其他经学校学术委员会认定的高水平创新成果的第一获得者。</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3.“硕师计划”推免生</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lastRenderedPageBreak/>
        <w:t>应同时具备以下条件：</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（1）积点分排名原则上位于同年级同专业前50%；</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2）全国大学英语四级统考成绩原则上在425分及以上；艺术、体育类专业学生的全省大学英语三级统考成绩须在60分及以上；外语类专业学生全国专业外语四级统考成绩合格及以上；其他语种参照相对等的水平要求；</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（3）原则上为师范类学生。</w:t>
      </w:r>
    </w:p>
    <w:p w:rsidR="006E725B" w:rsidRPr="00972F50" w:rsidRDefault="006E725B" w:rsidP="006E725B">
      <w:pPr>
        <w:widowControl/>
        <w:snapToGrid w:val="0"/>
        <w:spacing w:line="520" w:lineRule="exact"/>
        <w:ind w:firstLine="643"/>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4.“支教团”推免生</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应同时具备以下条件：</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（1）积点分排名位于同年级同专业前50%；</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（2）全国大学英语四级统考成绩在425分及以上；艺术、体育类专业学生的全省大学英语三级统考成绩须在60分及以上；外语类专业学生全国专业外语四级统考成绩合格及以上；其他语种参照相对等的水平要求；</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（3）在校期间具有学生干部经历。</w:t>
      </w:r>
    </w:p>
    <w:p w:rsidR="006E725B" w:rsidRPr="00972F50" w:rsidRDefault="006E725B" w:rsidP="006E725B">
      <w:pPr>
        <w:widowControl/>
        <w:snapToGrid w:val="0"/>
        <w:spacing w:line="520" w:lineRule="exact"/>
        <w:ind w:firstLineChars="200" w:firstLine="640"/>
        <w:jc w:val="left"/>
        <w:rPr>
          <w:rFonts w:ascii="黑体" w:eastAsia="黑体" w:hAnsi="仿宋" w:cs="宋体"/>
          <w:kern w:val="0"/>
          <w:sz w:val="32"/>
          <w:szCs w:val="32"/>
        </w:rPr>
      </w:pPr>
      <w:r w:rsidRPr="00972F50">
        <w:rPr>
          <w:rFonts w:ascii="黑体" w:eastAsia="黑体" w:hAnsi="仿宋" w:cs="宋体" w:hint="eastAsia"/>
          <w:kern w:val="0"/>
          <w:sz w:val="32"/>
          <w:szCs w:val="32"/>
        </w:rPr>
        <w:t>五、推荐依据与标准</w:t>
      </w:r>
    </w:p>
    <w:p w:rsidR="006E725B" w:rsidRPr="00972F50" w:rsidRDefault="006E725B" w:rsidP="006E725B">
      <w:pPr>
        <w:widowControl/>
        <w:snapToGrid w:val="0"/>
        <w:spacing w:line="520" w:lineRule="exact"/>
        <w:ind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（一）免试攻读硕士研究生的推荐依据与标准</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在符合基本条件的基础上，学生</w:t>
      </w:r>
      <w:r w:rsidR="00155D1E">
        <w:rPr>
          <w:rFonts w:ascii="仿宋_GB2312" w:eastAsia="仿宋_GB2312" w:hAnsi="仿宋" w:cs="宋体" w:hint="eastAsia"/>
          <w:kern w:val="0"/>
          <w:sz w:val="32"/>
          <w:szCs w:val="32"/>
        </w:rPr>
        <w:t>按</w:t>
      </w:r>
      <w:r w:rsidRPr="00972F50">
        <w:rPr>
          <w:rFonts w:ascii="仿宋_GB2312" w:eastAsia="仿宋_GB2312" w:hAnsi="仿宋" w:cs="宋体" w:hint="eastAsia"/>
          <w:kern w:val="0"/>
          <w:sz w:val="32"/>
          <w:szCs w:val="32"/>
        </w:rPr>
        <w:t>综合评分的排名推荐免试攻读硕士研究生。</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综合评分=总积点分/所修课程数）× 10 + 最小值（创新学分，20）</w:t>
      </w:r>
    </w:p>
    <w:p w:rsidR="006E725B" w:rsidRPr="00972F50" w:rsidRDefault="006E725B" w:rsidP="006E725B">
      <w:pPr>
        <w:widowControl/>
        <w:snapToGrid w:val="0"/>
        <w:spacing w:line="520" w:lineRule="exact"/>
        <w:ind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（二）免试为“研究生支教团推免专项计划”硕士研究生的推荐依据与标准在符合基本条件的基础上，由团委会同研究生院、学生处、组织部、人事处等职能部门组织进行面试，根据综合评分排名予以推荐。</w:t>
      </w:r>
    </w:p>
    <w:p w:rsidR="006E725B" w:rsidRPr="00972F50" w:rsidRDefault="00155D1E" w:rsidP="006E725B">
      <w:pPr>
        <w:widowControl/>
        <w:snapToGrid w:val="0"/>
        <w:spacing w:line="520" w:lineRule="exact"/>
        <w:ind w:firstLineChars="200" w:firstLine="640"/>
        <w:jc w:val="left"/>
        <w:rPr>
          <w:rFonts w:ascii="黑体" w:eastAsia="黑体" w:hAnsi="仿宋" w:cs="宋体"/>
          <w:kern w:val="0"/>
          <w:sz w:val="32"/>
          <w:szCs w:val="32"/>
        </w:rPr>
      </w:pPr>
      <w:r>
        <w:rPr>
          <w:rFonts w:ascii="黑体" w:eastAsia="黑体" w:hAnsi="仿宋" w:cs="宋体" w:hint="eastAsia"/>
          <w:kern w:val="0"/>
          <w:sz w:val="32"/>
          <w:szCs w:val="32"/>
        </w:rPr>
        <w:t>六</w:t>
      </w:r>
      <w:r w:rsidR="006E725B" w:rsidRPr="00972F50">
        <w:rPr>
          <w:rFonts w:ascii="黑体" w:eastAsia="黑体" w:hAnsi="仿宋" w:cs="宋体" w:hint="eastAsia"/>
          <w:kern w:val="0"/>
          <w:sz w:val="32"/>
          <w:szCs w:val="32"/>
        </w:rPr>
        <w:t>、有关规定</w:t>
      </w:r>
    </w:p>
    <w:p w:rsidR="006E725B" w:rsidRPr="00972F50" w:rsidRDefault="006E725B" w:rsidP="006E725B">
      <w:pPr>
        <w:widowControl/>
        <w:snapToGrid w:val="0"/>
        <w:spacing w:line="520" w:lineRule="exact"/>
        <w:ind w:firstLineChars="200"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lastRenderedPageBreak/>
        <w:t>（一）以上所有申请推荐的材料是申请学生在申请年8月31日（含）之前在校期间取得。其中，学科竞赛必须以竞赛获奖证书或主办单位正式发文为依据，论文和专著以正式出版为依据，专利以授权书为依据。</w:t>
      </w:r>
    </w:p>
    <w:p w:rsidR="006E725B" w:rsidRPr="00972F50" w:rsidRDefault="006E725B" w:rsidP="006E725B">
      <w:pPr>
        <w:widowControl/>
        <w:snapToGrid w:val="0"/>
        <w:spacing w:line="520" w:lineRule="exact"/>
        <w:ind w:firstLineChars="200"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（二）推免生出现下列情况之一的，取消其推荐资格。对已录取者取消录取资格和学籍，并由推荐单位按学生管理规定进行相应处理。</w:t>
      </w:r>
    </w:p>
    <w:p w:rsidR="006E725B" w:rsidRPr="00972F50" w:rsidRDefault="006E725B" w:rsidP="006E725B">
      <w:pPr>
        <w:widowControl/>
        <w:snapToGrid w:val="0"/>
        <w:spacing w:line="520" w:lineRule="exact"/>
        <w:ind w:firstLineChars="200"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1.在申请推免生过程中发现有弄虚作假行为的；</w:t>
      </w:r>
    </w:p>
    <w:p w:rsidR="006E725B" w:rsidRPr="00972F50" w:rsidRDefault="006E725B" w:rsidP="006E725B">
      <w:pPr>
        <w:widowControl/>
        <w:snapToGrid w:val="0"/>
        <w:spacing w:line="520" w:lineRule="exact"/>
        <w:ind w:firstLineChars="200"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2.违反校纪校规，受到学校纪律处分，或被追究法律责任的；</w:t>
      </w:r>
    </w:p>
    <w:p w:rsidR="006E725B" w:rsidRPr="00972F50" w:rsidRDefault="006E725B" w:rsidP="006E725B">
      <w:pPr>
        <w:widowControl/>
        <w:snapToGrid w:val="0"/>
        <w:spacing w:line="520" w:lineRule="exact"/>
        <w:ind w:firstLineChars="200"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3.毕业设计（论文）成绩未达到良好以上的；</w:t>
      </w:r>
    </w:p>
    <w:p w:rsidR="006E725B" w:rsidRPr="00972F50" w:rsidRDefault="006E725B" w:rsidP="006E725B">
      <w:pPr>
        <w:widowControl/>
        <w:snapToGrid w:val="0"/>
        <w:spacing w:line="520" w:lineRule="exact"/>
        <w:ind w:firstLineChars="200" w:firstLine="640"/>
        <w:jc w:val="left"/>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4.</w:t>
      </w:r>
      <w:r w:rsidRPr="00972F50">
        <w:rPr>
          <w:rFonts w:ascii="仿宋_GB2312" w:eastAsia="仿宋_GB2312" w:hAnsi="仿宋" w:cs="Times New Roman" w:hint="eastAsia"/>
          <w:sz w:val="32"/>
          <w:szCs w:val="32"/>
        </w:rPr>
        <w:t>在入学前未取得学士学位或本科毕业证书。</w:t>
      </w:r>
    </w:p>
    <w:p w:rsidR="006E725B" w:rsidRPr="00972F50" w:rsidRDefault="006E725B" w:rsidP="006E725B">
      <w:pPr>
        <w:widowControl/>
        <w:snapToGrid w:val="0"/>
        <w:spacing w:line="520" w:lineRule="exact"/>
        <w:ind w:firstLineChars="200"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（三）基于公平、公正的原则，取得正式推免生资格的学生在申请年9月22</w:t>
      </w:r>
      <w:r w:rsidR="0048522E">
        <w:rPr>
          <w:rFonts w:ascii="仿宋_GB2312" w:eastAsia="仿宋_GB2312" w:hAnsi="仿宋" w:cs="宋体" w:hint="eastAsia"/>
          <w:kern w:val="0"/>
          <w:sz w:val="32"/>
          <w:szCs w:val="32"/>
        </w:rPr>
        <w:t>日后不得放弃。</w:t>
      </w:r>
      <w:r w:rsidRPr="00972F50">
        <w:rPr>
          <w:rFonts w:ascii="仿宋_GB2312" w:eastAsia="仿宋_GB2312" w:hAnsi="仿宋" w:cs="宋体" w:hint="eastAsia"/>
          <w:kern w:val="0"/>
          <w:sz w:val="32"/>
          <w:szCs w:val="32"/>
        </w:rPr>
        <w:t>学院一旦发现上述情况，应立即报校推免遴选工作领导小组核实处理，并把不诚信记录放入其档案中，同时取消其后续的各类评奖评优资格。</w:t>
      </w:r>
    </w:p>
    <w:p w:rsidR="006E725B" w:rsidRPr="00972F50" w:rsidRDefault="006E725B" w:rsidP="006E725B">
      <w:pPr>
        <w:widowControl/>
        <w:snapToGrid w:val="0"/>
        <w:spacing w:line="520" w:lineRule="exact"/>
        <w:ind w:firstLineChars="200"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（四）未经复试的申请者不得录取。</w:t>
      </w:r>
    </w:p>
    <w:p w:rsidR="006E725B" w:rsidRPr="00972F50" w:rsidRDefault="006E725B" w:rsidP="006E725B">
      <w:pPr>
        <w:widowControl/>
        <w:snapToGrid w:val="0"/>
        <w:spacing w:line="520" w:lineRule="exact"/>
        <w:ind w:firstLineChars="200"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（五）已被我校接收的推免生不得再参加全国统考。</w:t>
      </w:r>
    </w:p>
    <w:p w:rsidR="006E725B" w:rsidRPr="00972F50" w:rsidRDefault="006E725B" w:rsidP="006E725B">
      <w:pPr>
        <w:widowControl/>
        <w:snapToGrid w:val="0"/>
        <w:spacing w:line="520" w:lineRule="exact"/>
        <w:ind w:firstLineChars="200"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（六）学校鼓励跨专业接收推免生。申请跨专业接收的推免生原则上须修读过申请专业的若干门本科课程，并由招生学院按该专业的跨专业报考要求加试相应科目。</w:t>
      </w:r>
    </w:p>
    <w:p w:rsidR="006E725B" w:rsidRPr="00972F50" w:rsidRDefault="006E725B" w:rsidP="006E725B">
      <w:pPr>
        <w:widowControl/>
        <w:snapToGrid w:val="0"/>
        <w:spacing w:line="520" w:lineRule="exact"/>
        <w:ind w:firstLineChars="200" w:firstLine="640"/>
        <w:rPr>
          <w:rFonts w:ascii="仿宋_GB2312" w:eastAsia="仿宋_GB2312" w:hAnsi="仿宋" w:cs="宋体"/>
          <w:kern w:val="0"/>
          <w:sz w:val="32"/>
          <w:szCs w:val="32"/>
        </w:rPr>
      </w:pPr>
      <w:r w:rsidRPr="00972F50">
        <w:rPr>
          <w:rFonts w:ascii="仿宋_GB2312" w:eastAsia="仿宋_GB2312" w:hAnsi="仿宋" w:cs="宋体" w:hint="eastAsia"/>
          <w:kern w:val="0"/>
          <w:sz w:val="32"/>
          <w:szCs w:val="32"/>
        </w:rPr>
        <w:t>（七）对于违规操作或工作失职者，学校将对其追究责任，并进行相应处理。</w:t>
      </w:r>
    </w:p>
    <w:p w:rsidR="006E725B" w:rsidRPr="00972F50" w:rsidRDefault="006E725B" w:rsidP="0048522E">
      <w:pPr>
        <w:widowControl/>
        <w:snapToGrid w:val="0"/>
        <w:spacing w:line="520" w:lineRule="exact"/>
        <w:rPr>
          <w:rFonts w:ascii="仿宋_GB2312" w:eastAsia="仿宋_GB2312" w:hAnsi="仿宋" w:cs="宋体"/>
          <w:kern w:val="0"/>
          <w:sz w:val="32"/>
          <w:szCs w:val="32"/>
        </w:rPr>
      </w:pPr>
    </w:p>
    <w:p w:rsidR="006E725B" w:rsidRPr="00972F50" w:rsidRDefault="00A3166A" w:rsidP="00A3166A">
      <w:pPr>
        <w:widowControl/>
        <w:snapToGrid w:val="0"/>
        <w:spacing w:line="520" w:lineRule="exact"/>
        <w:jc w:val="right"/>
        <w:rPr>
          <w:rFonts w:ascii="仿宋_GB2312" w:eastAsia="仿宋_GB2312" w:hAnsi="仿宋" w:cs="宋体"/>
          <w:kern w:val="0"/>
          <w:sz w:val="32"/>
          <w:szCs w:val="32"/>
        </w:rPr>
      </w:pPr>
      <w:r>
        <w:rPr>
          <w:rFonts w:ascii="仿宋_GB2312" w:eastAsia="仿宋_GB2312" w:hAnsi="仿宋" w:cs="宋体" w:hint="eastAsia"/>
          <w:kern w:val="0"/>
          <w:sz w:val="32"/>
          <w:szCs w:val="32"/>
        </w:rPr>
        <w:t>宁波大学音乐学院</w:t>
      </w:r>
    </w:p>
    <w:p w:rsidR="006E725B" w:rsidRPr="0048522E" w:rsidRDefault="006E725B" w:rsidP="006E725B">
      <w:pPr>
        <w:widowControl/>
        <w:snapToGrid w:val="0"/>
        <w:jc w:val="left"/>
        <w:rPr>
          <w:rFonts w:ascii="仿宋" w:eastAsia="仿宋" w:hAnsi="仿宋" w:cs="宋体"/>
          <w:kern w:val="0"/>
          <w:sz w:val="32"/>
          <w:szCs w:val="32"/>
        </w:rPr>
      </w:pPr>
    </w:p>
    <w:sectPr w:rsidR="006E725B" w:rsidRPr="0048522E" w:rsidSect="00922C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B99" w:rsidRDefault="009C4B99" w:rsidP="003C58EB">
      <w:r>
        <w:separator/>
      </w:r>
    </w:p>
  </w:endnote>
  <w:endnote w:type="continuationSeparator" w:id="1">
    <w:p w:rsidR="009C4B99" w:rsidRDefault="009C4B99" w:rsidP="003C58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B99" w:rsidRDefault="009C4B99" w:rsidP="003C58EB">
      <w:r>
        <w:separator/>
      </w:r>
    </w:p>
  </w:footnote>
  <w:footnote w:type="continuationSeparator" w:id="1">
    <w:p w:rsidR="009C4B99" w:rsidRDefault="009C4B99" w:rsidP="003C58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725B"/>
    <w:rsid w:val="00000E0F"/>
    <w:rsid w:val="00155D1E"/>
    <w:rsid w:val="0017372B"/>
    <w:rsid w:val="00266BA7"/>
    <w:rsid w:val="00272561"/>
    <w:rsid w:val="002B2B8A"/>
    <w:rsid w:val="003C18DC"/>
    <w:rsid w:val="003C58EB"/>
    <w:rsid w:val="00426755"/>
    <w:rsid w:val="0048522E"/>
    <w:rsid w:val="0055078A"/>
    <w:rsid w:val="00687CCC"/>
    <w:rsid w:val="006E725B"/>
    <w:rsid w:val="006F4040"/>
    <w:rsid w:val="00706157"/>
    <w:rsid w:val="007D7170"/>
    <w:rsid w:val="009C4B99"/>
    <w:rsid w:val="00A3166A"/>
    <w:rsid w:val="00BA1D88"/>
    <w:rsid w:val="00CD4298"/>
    <w:rsid w:val="00DD5A50"/>
    <w:rsid w:val="00FA7706"/>
    <w:rsid w:val="00FB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2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8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58EB"/>
    <w:rPr>
      <w:sz w:val="18"/>
      <w:szCs w:val="18"/>
    </w:rPr>
  </w:style>
  <w:style w:type="paragraph" w:styleId="a4">
    <w:name w:val="footer"/>
    <w:basedOn w:val="a"/>
    <w:link w:val="Char0"/>
    <w:uiPriority w:val="99"/>
    <w:semiHidden/>
    <w:unhideWhenUsed/>
    <w:rsid w:val="003C58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58E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6</Pages>
  <Words>465</Words>
  <Characters>2655</Characters>
  <Application>Microsoft Office Word</Application>
  <DocSecurity>0</DocSecurity>
  <Lines>22</Lines>
  <Paragraphs>6</Paragraphs>
  <ScaleCrop>false</ScaleCrop>
  <Company>Microsoft</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ys</cp:lastModifiedBy>
  <cp:revision>10</cp:revision>
  <cp:lastPrinted>2016-09-10T01:11:00Z</cp:lastPrinted>
  <dcterms:created xsi:type="dcterms:W3CDTF">2016-04-13T00:56:00Z</dcterms:created>
  <dcterms:modified xsi:type="dcterms:W3CDTF">2016-09-10T07:07:00Z</dcterms:modified>
</cp:coreProperties>
</file>